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E93" w:rsidRPr="00FC4E93" w:rsidRDefault="00FC4E93" w:rsidP="00FC4E93">
      <w:pPr>
        <w:spacing w:after="30" w:line="240" w:lineRule="auto"/>
        <w:jc w:val="center"/>
        <w:textAlignment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Теоремы о вероятностях событий</w:t>
      </w:r>
    </w:p>
    <w:tbl>
      <w:tblPr>
        <w:tblW w:w="5000" w:type="pct"/>
        <w:tblCellSpacing w:w="15" w:type="dxa"/>
        <w:tblCellMar>
          <w:top w:w="15" w:type="dxa"/>
          <w:left w:w="15" w:type="dxa"/>
          <w:bottom w:w="15" w:type="dxa"/>
          <w:right w:w="15" w:type="dxa"/>
        </w:tblCellMar>
        <w:tblLook w:val="04A0"/>
      </w:tblPr>
      <w:tblGrid>
        <w:gridCol w:w="10862"/>
      </w:tblGrid>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319355.</w:t>
            </w:r>
            <w:r w:rsidRPr="00FC4E93">
              <w:rPr>
                <w:rFonts w:ascii="Times New Roman" w:eastAsia="Times New Roman" w:hAnsi="Times New Roman" w:cs="Times New Roman"/>
                <w:sz w:val="24"/>
                <w:szCs w:val="24"/>
                <w:lang w:eastAsia="ru-RU"/>
              </w:rPr>
              <w:t xml:space="preserve"> Если гроссмейстер А. играет белыми, то он выигрывает у гроссмейстера Б. с вероятностью 0,52. Если А. играет черными, то А. выигрывает у Б. с вероятностью 0,3. Гроссмейстеры А. и Б. играют две партии, причем во второй партии меняют цвет фигур. Найдите вероятность того, что А. выиграет оба раза.</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320196.</w:t>
            </w:r>
            <w:r w:rsidRPr="00FC4E93">
              <w:rPr>
                <w:rFonts w:ascii="Times New Roman" w:eastAsia="Times New Roman" w:hAnsi="Times New Roman" w:cs="Times New Roman"/>
                <w:sz w:val="24"/>
                <w:szCs w:val="24"/>
                <w:lang w:eastAsia="ru-RU"/>
              </w:rPr>
              <w:t xml:space="preserve"> При изготовлении подшипников диаметром 67 мм вероятность того, что диаметр будет отличаться от заданного меньше, чем на 0,01 мм, равна 0,965. Найдите вероятность того, что случайный подшипник будет иметь диаметр меньше чем 66,99 мм или больше чем 67,01 мм.</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320198.</w:t>
            </w:r>
            <w:r w:rsidRPr="00FC4E93">
              <w:rPr>
                <w:rFonts w:ascii="Times New Roman" w:eastAsia="Times New Roman" w:hAnsi="Times New Roman" w:cs="Times New Roman"/>
                <w:sz w:val="24"/>
                <w:szCs w:val="24"/>
                <w:lang w:eastAsia="ru-RU"/>
              </w:rPr>
              <w:t xml:space="preserve"> Вероятность того, что на тесте по биологии учащийся О. верно решит больше 11 задач, равна 0,67. Вероятность того, что О. верно решит больше 10 задач, равна 0,74. Найдите вероятность того, что О. верно решит ровно 11 задач.</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320199.</w:t>
            </w:r>
            <w:r w:rsidRPr="00FC4E93">
              <w:rPr>
                <w:rFonts w:ascii="Times New Roman" w:eastAsia="Times New Roman" w:hAnsi="Times New Roman" w:cs="Times New Roman"/>
                <w:sz w:val="24"/>
                <w:szCs w:val="24"/>
                <w:lang w:eastAsia="ru-RU"/>
              </w:rPr>
              <w:t xml:space="preserve"> Чтобы поступить в институт на специальность «Лингвистика», абитуриент должен набрать на ЕГЭ не менее 70 баллов по каждому из трёх предметов — математика, русский язык и иностранный язык. Чтобы поступить на специальность «Коммерция», нужно набрать не менее 70 баллов по каждому из трёх предметов — математика, русский язык и обществознание. </w:t>
            </w:r>
            <w:r w:rsidRPr="00FC4E93">
              <w:rPr>
                <w:rFonts w:ascii="Times New Roman" w:eastAsia="Times New Roman" w:hAnsi="Times New Roman" w:cs="Times New Roman"/>
                <w:sz w:val="24"/>
                <w:szCs w:val="24"/>
                <w:lang w:eastAsia="ru-RU"/>
              </w:rPr>
              <w:br/>
            </w:r>
            <w:r w:rsidRPr="00FC4E93">
              <w:rPr>
                <w:rFonts w:ascii="Times New Roman" w:eastAsia="Times New Roman" w:hAnsi="Times New Roman" w:cs="Times New Roman"/>
                <w:sz w:val="24"/>
                <w:szCs w:val="24"/>
                <w:lang w:eastAsia="ru-RU"/>
              </w:rPr>
              <w:br/>
              <w:t xml:space="preserve">Вероятность того, что абитуриент З. получит не менее 70 баллов по математике, равна 0,6, по русскому языку — 0,8, по иностранному языку — 0,7 и по обществознанию — 0,5. </w:t>
            </w:r>
            <w:r w:rsidRPr="00FC4E93">
              <w:rPr>
                <w:rFonts w:ascii="Times New Roman" w:eastAsia="Times New Roman" w:hAnsi="Times New Roman" w:cs="Times New Roman"/>
                <w:sz w:val="24"/>
                <w:szCs w:val="24"/>
                <w:lang w:eastAsia="ru-RU"/>
              </w:rPr>
              <w:br/>
            </w:r>
            <w:r w:rsidRPr="00FC4E93">
              <w:rPr>
                <w:rFonts w:ascii="Times New Roman" w:eastAsia="Times New Roman" w:hAnsi="Times New Roman" w:cs="Times New Roman"/>
                <w:sz w:val="24"/>
                <w:szCs w:val="24"/>
                <w:lang w:eastAsia="ru-RU"/>
              </w:rPr>
              <w:br/>
              <w:t>Найдите вероятность того, что З. сможет поступить хотя бы на одну из двух упомянутых специальностей.</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320200.</w:t>
            </w:r>
            <w:r w:rsidRPr="00FC4E93">
              <w:rPr>
                <w:rFonts w:ascii="Times New Roman" w:eastAsia="Times New Roman" w:hAnsi="Times New Roman" w:cs="Times New Roman"/>
                <w:sz w:val="24"/>
                <w:szCs w:val="24"/>
                <w:lang w:eastAsia="ru-RU"/>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тысячных.</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320212.</w:t>
            </w:r>
            <w:r w:rsidRPr="00FC4E93">
              <w:rPr>
                <w:rFonts w:ascii="Times New Roman" w:eastAsia="Times New Roman" w:hAnsi="Times New Roman" w:cs="Times New Roman"/>
                <w:sz w:val="24"/>
                <w:szCs w:val="24"/>
                <w:lang w:eastAsia="ru-RU"/>
              </w:rPr>
              <w:t xml:space="preserve"> На рисунке изображён лабиринт. Паук заползает в лабиринт в точке «Вход». Развернуться и ползти назад паук не может, поэтому на каждом разветвлении паук выбирает один из путей, по которому ещё не полз. Считая, что выбор дальнейшего пути чисто случайный, определите, с какой вероятностью паук придёт к выходу </w:t>
            </w:r>
            <w:r>
              <w:rPr>
                <w:rFonts w:ascii="Times New Roman" w:eastAsia="Times New Roman" w:hAnsi="Times New Roman" w:cs="Times New Roman"/>
                <w:noProof/>
                <w:sz w:val="24"/>
                <w:szCs w:val="24"/>
                <w:lang w:eastAsia="ru-RU"/>
              </w:rPr>
              <w:drawing>
                <wp:inline distT="0" distB="0" distL="0" distR="0">
                  <wp:extent cx="133350" cy="133350"/>
                  <wp:effectExtent l="19050" t="0" r="0" b="0"/>
                  <wp:docPr id="1" name="Рисунок 1" descr="http://reshuege.ru/formula/f6/f623e75af30e62bbd73d6df5b50bb7b5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shuege.ru/formula/f6/f623e75af30e62bbd73d6df5b50bb7b5p.png"/>
                          <pic:cNvPicPr>
                            <a:picLocks noChangeAspect="1" noChangeArrowheads="1"/>
                          </pic:cNvPicPr>
                        </pic:nvPicPr>
                        <pic:blipFill>
                          <a:blip r:embed="rId4"/>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FC4E93">
              <w:rPr>
                <w:rFonts w:ascii="Times New Roman" w:eastAsia="Times New Roman" w:hAnsi="Times New Roman" w:cs="Times New Roman"/>
                <w:sz w:val="24"/>
                <w:szCs w:val="24"/>
                <w:lang w:eastAsia="ru-RU"/>
              </w:rPr>
              <w:t>.</w:t>
            </w:r>
          </w:p>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2085975" cy="1543050"/>
                  <wp:effectExtent l="19050" t="0" r="9525" b="0"/>
                  <wp:docPr id="2" name="Рисунок 2" descr="L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0.eps"/>
                          <pic:cNvPicPr>
                            <a:picLocks noChangeAspect="1" noChangeArrowheads="1"/>
                          </pic:cNvPicPr>
                        </pic:nvPicPr>
                        <pic:blipFill>
                          <a:blip r:embed="rId5"/>
                          <a:srcRect/>
                          <a:stretch>
                            <a:fillRect/>
                          </a:stretch>
                        </pic:blipFill>
                        <pic:spPr bwMode="auto">
                          <a:xfrm>
                            <a:off x="0" y="0"/>
                            <a:ext cx="2085975" cy="1543050"/>
                          </a:xfrm>
                          <a:prstGeom prst="rect">
                            <a:avLst/>
                          </a:prstGeom>
                          <a:noFill/>
                          <a:ln w="9525">
                            <a:noFill/>
                            <a:miter lim="800000"/>
                            <a:headEnd/>
                            <a:tailEnd/>
                          </a:ln>
                        </pic:spPr>
                      </pic:pic>
                    </a:graphicData>
                  </a:graphic>
                </wp:inline>
              </w:drawing>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320174.</w:t>
            </w:r>
            <w:r w:rsidRPr="00FC4E93">
              <w:rPr>
                <w:rFonts w:ascii="Times New Roman" w:eastAsia="Times New Roman" w:hAnsi="Times New Roman" w:cs="Times New Roman"/>
                <w:sz w:val="24"/>
                <w:szCs w:val="24"/>
                <w:lang w:eastAsia="ru-RU"/>
              </w:rPr>
              <w:t xml:space="preserve"> В магазине стоят два платёжных автомата. Каждый из них может быть неисправен с вероятностью 0,05 независимо от другого автомата. Найдите вероятность того, что хотя бы один автомат исправен. </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lastRenderedPageBreak/>
              <w:t>B10 № 320175.</w:t>
            </w:r>
            <w:r w:rsidRPr="00FC4E93">
              <w:rPr>
                <w:rFonts w:ascii="Times New Roman" w:eastAsia="Times New Roman" w:hAnsi="Times New Roman" w:cs="Times New Roman"/>
                <w:sz w:val="24"/>
                <w:szCs w:val="24"/>
                <w:lang w:eastAsia="ru-RU"/>
              </w:rPr>
              <w:t xml:space="preserve"> Помещение освещается фонарём с двумя лампами. Вероятность перегорания одной лампы в течение года равна 0,3. Найдите вероятность того, что в течение года хотя бы одна лампа не перегорит.</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320176.</w:t>
            </w:r>
            <w:r w:rsidRPr="00FC4E93">
              <w:rPr>
                <w:rFonts w:ascii="Times New Roman" w:eastAsia="Times New Roman" w:hAnsi="Times New Roman" w:cs="Times New Roman"/>
                <w:sz w:val="24"/>
                <w:szCs w:val="24"/>
                <w:lang w:eastAsia="ru-RU"/>
              </w:rPr>
              <w:t xml:space="preserve">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320177.</w:t>
            </w:r>
            <w:r w:rsidRPr="00FC4E93">
              <w:rPr>
                <w:rFonts w:ascii="Times New Roman" w:eastAsia="Times New Roman" w:hAnsi="Times New Roman" w:cs="Times New Roman"/>
                <w:sz w:val="24"/>
                <w:szCs w:val="24"/>
                <w:lang w:eastAsia="ru-RU"/>
              </w:rPr>
              <w:t xml:space="preserve"> Агрофирма закупает куриные яйца в двух домашних хозяйствах. 40% яиц из первого хозяйства — яйца высшей категории, а из второго хозяйства — 20% яиц высшей категории. Всего высшую категорию получает 35% яиц. Найдите вероятность того, что яйцо, купленное у этой агрофирмы, окажется из первого хозяйства.</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320180.</w:t>
            </w:r>
            <w:r w:rsidRPr="00FC4E93">
              <w:rPr>
                <w:rFonts w:ascii="Times New Roman" w:eastAsia="Times New Roman" w:hAnsi="Times New Roman" w:cs="Times New Roman"/>
                <w:sz w:val="24"/>
                <w:szCs w:val="24"/>
                <w:lang w:eastAsia="ru-RU"/>
              </w:rPr>
              <w:t xml:space="preserve"> Ковбой Джон попадает в муху на стене с вероятностью 0,9, если стреляет из пристрелянного револьвера. Если Джон стреляет из непристрелянного револьвера, то он попадает в муху с вероятностью 0,2. На столе лежит 10 револьверов, из них только 4 пристрелянные. Ковбой Джон видит на стене муху, наудачу хватает первый попавшийся револьвер и стреляет в муху. Найдите вероятность того, что Джон промахнётся.</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320171.</w:t>
            </w:r>
            <w:r w:rsidRPr="00FC4E93">
              <w:rPr>
                <w:rFonts w:ascii="Times New Roman" w:eastAsia="Times New Roman" w:hAnsi="Times New Roman" w:cs="Times New Roman"/>
                <w:sz w:val="24"/>
                <w:szCs w:val="24"/>
                <w:lang w:eastAsia="ru-RU"/>
              </w:rPr>
              <w:t xml:space="preserve"> На экзамене по геометрии школьнику достаётся один вопрос из списка экзаменационных вопросов. Вероятность того, что это вопрос на тему «Вписанная окружность», равна 0,2. Вероятность того, что это вопрос на тему «Параллелограмм», равна 0,15. Вопросов, которые одновременно относятся к этим двум темам, нет. Найдите вероятность того, что на экзамене школьнику достанется вопрос по одной из этих двух тем.</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320172.</w:t>
            </w:r>
            <w:r w:rsidRPr="00FC4E93">
              <w:rPr>
                <w:rFonts w:ascii="Times New Roman" w:eastAsia="Times New Roman" w:hAnsi="Times New Roman" w:cs="Times New Roman"/>
                <w:sz w:val="24"/>
                <w:szCs w:val="24"/>
                <w:lang w:eastAsia="ru-RU"/>
              </w:rPr>
              <w:t xml:space="preserve"> В торговом центре два одинаковых автомата продают кофе. Вероятность того, что к концу дня в автомате закончится кофе, равна 0,3. Вероятность того, что кофе закончится в обоих автоматах, равна 0,12. Найдите вероятность того, что к концу дня кофе останется в обоих автоматах.</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320173.</w:t>
            </w:r>
            <w:r w:rsidRPr="00FC4E93">
              <w:rPr>
                <w:rFonts w:ascii="Times New Roman" w:eastAsia="Times New Roman" w:hAnsi="Times New Roman" w:cs="Times New Roman"/>
                <w:sz w:val="24"/>
                <w:szCs w:val="24"/>
                <w:lang w:eastAsia="ru-RU"/>
              </w:rPr>
              <w:t xml:space="preserve"> Биатлонист пять раз стреляет по мишеням. Вероятность попадания в мишень при одном выстреле равна 0,8. Найдите вероятность того, что биатлонист первые три раза попал в мишени, а последние два промахнулся. Результат округлите до сотых.</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320207.</w:t>
            </w:r>
            <w:r w:rsidRPr="00FC4E93">
              <w:rPr>
                <w:rFonts w:ascii="Times New Roman" w:eastAsia="Times New Roman" w:hAnsi="Times New Roman" w:cs="Times New Roman"/>
                <w:sz w:val="24"/>
                <w:szCs w:val="24"/>
                <w:lang w:eastAsia="ru-RU"/>
              </w:rPr>
              <w:t xml:space="preserve"> Всем пациентам с подозрением на гепатит делают анализ крови. Если анализ выявляет гепатит, то результат анализа называется </w:t>
            </w:r>
            <w:r w:rsidRPr="00FC4E93">
              <w:rPr>
                <w:rFonts w:ascii="Times New Roman" w:eastAsia="Times New Roman" w:hAnsi="Times New Roman" w:cs="Times New Roman"/>
                <w:i/>
                <w:iCs/>
                <w:sz w:val="24"/>
                <w:szCs w:val="24"/>
                <w:lang w:eastAsia="ru-RU"/>
              </w:rPr>
              <w:t>положительным</w:t>
            </w:r>
            <w:r w:rsidRPr="00FC4E93">
              <w:rPr>
                <w:rFonts w:ascii="Times New Roman" w:eastAsia="Times New Roman" w:hAnsi="Times New Roman" w:cs="Times New Roman"/>
                <w:sz w:val="24"/>
                <w:szCs w:val="24"/>
                <w:lang w:eastAsia="ru-RU"/>
              </w:rPr>
              <w:t>. У больных гепатитом пациентов анализ даёт положительный результат с вероятностью 0,9. Если пациент не болен гепатитом, то анализ может дать ложный положительный результат с вероятностью 0,01. Известно, что 5% пациентов, поступающих с подозрением на гепатит, действительно больны гепатитом. Найдите вероятность того, что результат анализа у пациента, поступившего в клинику с подозрением на гепатит, будет положительным.</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320210.</w:t>
            </w:r>
            <w:r w:rsidRPr="00FC4E93">
              <w:rPr>
                <w:rFonts w:ascii="Times New Roman" w:eastAsia="Times New Roman" w:hAnsi="Times New Roman" w:cs="Times New Roman"/>
                <w:sz w:val="24"/>
                <w:szCs w:val="24"/>
                <w:lang w:eastAsia="ru-RU"/>
              </w:rPr>
              <w:t xml:space="preserve"> Вероятность того, что батарейка бракованная, равна 0,06. Покупатель в магазине выбирает случайную упаковку, в которой две таких батарейки. Найдите вероятность того, что обе батарейки окажутся исправными.</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lastRenderedPageBreak/>
              <w:t>B10 № 320211.</w:t>
            </w:r>
            <w:r w:rsidRPr="00FC4E93">
              <w:rPr>
                <w:rFonts w:ascii="Times New Roman" w:eastAsia="Times New Roman" w:hAnsi="Times New Roman" w:cs="Times New Roman"/>
                <w:sz w:val="24"/>
                <w:szCs w:val="24"/>
                <w:lang w:eastAsia="ru-RU"/>
              </w:rPr>
              <w:t xml:space="preserve"> Автоматическая линия изготавливает батарейки. Вероятность того, что готовая батарейка неисправна, равна 0,02. Перед упаковкой каждая батарейка проходит систему контроля. Вероятность того, что система забракует неисправную батарейку, равна 0,99. Вероятность того, что система по ошибке забракует исправную батарейку, равна 0,01. Найдите вероятность того, что случайно выбранная из упаковки батарейка будет забракована.</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319353.</w:t>
            </w:r>
            <w:r w:rsidRPr="00FC4E93">
              <w:rPr>
                <w:rFonts w:ascii="Times New Roman" w:eastAsia="Times New Roman" w:hAnsi="Times New Roman" w:cs="Times New Roman"/>
                <w:sz w:val="24"/>
                <w:szCs w:val="24"/>
                <w:lang w:eastAsia="ru-RU"/>
              </w:rPr>
              <w:t xml:space="preserve"> Две фабрики выпускают одинаковые стекла для автомобильных фар. Первая фабрика выпускает 45% этих стекол, вторая — 55%. Первая фабрика выпускает 3% бракованных стекол, а вторая — 1%. Найдите вероятность того, что случайно купленное в магазине стекло окажется бракованным.</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320201.</w:t>
            </w:r>
            <w:r w:rsidRPr="00FC4E93">
              <w:rPr>
                <w:rFonts w:ascii="Times New Roman" w:eastAsia="Times New Roman" w:hAnsi="Times New Roman" w:cs="Times New Roman"/>
                <w:sz w:val="24"/>
                <w:szCs w:val="24"/>
                <w:lang w:eastAsia="ru-RU"/>
              </w:rPr>
              <w:t xml:space="preserve"> В магазине три продавца. Каждый из них занят с клиентом с вероятностью 0,3. Найдите вероятность того, что в случайный момент времени все три продавца заняты одновременно (считайте, что клиенты заходят независимо друг от друга).</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320202.</w:t>
            </w:r>
            <w:r w:rsidRPr="00FC4E93">
              <w:rPr>
                <w:rFonts w:ascii="Times New Roman" w:eastAsia="Times New Roman" w:hAnsi="Times New Roman" w:cs="Times New Roman"/>
                <w:sz w:val="24"/>
                <w:szCs w:val="24"/>
                <w:lang w:eastAsia="ru-RU"/>
              </w:rPr>
              <w:t xml:space="preserve"> По отзывам покупателей Иван Иванович оценил надёжность двух интернет-магазинов. Вероятность того, что нужный товар доставят из магазина А, равна 0,8. Вероятность того, что этот товар доставят из магазина Б, равна 0,9. Иван Иванович заказал товар сразу в обоих магазинах. Считая, что интернет-магазины работают независимо друг от друга, найдите вероятность того, что ни один магазин не доставит товар.</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320203.</w:t>
            </w:r>
            <w:r w:rsidRPr="00FC4E93">
              <w:rPr>
                <w:rFonts w:ascii="Times New Roman" w:eastAsia="Times New Roman" w:hAnsi="Times New Roman" w:cs="Times New Roman"/>
                <w:sz w:val="24"/>
                <w:szCs w:val="24"/>
                <w:lang w:eastAsia="ru-RU"/>
              </w:rPr>
              <w:t xml:space="preserve"> Из районного центра в деревню ежедневно ходит автобус. Вероятность того, что в понедельник в автобусе окажется меньше 20 пассажиров, равна 0,94. Вероятость того, что окажется меньше 15 пассажиров, равна 0,56. Найдите вероятность того, что число пассажиров будет от 15 до 19.</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320205.</w:t>
            </w:r>
            <w:r w:rsidRPr="00FC4E93">
              <w:rPr>
                <w:rFonts w:ascii="Times New Roman" w:eastAsia="Times New Roman" w:hAnsi="Times New Roman" w:cs="Times New Roman"/>
                <w:sz w:val="24"/>
                <w:szCs w:val="24"/>
                <w:lang w:eastAsia="ru-RU"/>
              </w:rPr>
              <w:t xml:space="preserve"> Перед началом волейбольного матча капитаны команд тянут честный жребий, чтобы определить, какая из команд начнёт игру с мячом. Команда «Статор» по очереди играет с командами «Ротор», «Мотор» и «Стартер». Найдите вероятность того, что «Статор» будет начинать только первую и последнюю игры.</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320206.</w:t>
            </w:r>
            <w:r w:rsidRPr="00FC4E93">
              <w:rPr>
                <w:rFonts w:ascii="Times New Roman" w:eastAsia="Times New Roman" w:hAnsi="Times New Roman" w:cs="Times New Roman"/>
                <w:sz w:val="24"/>
                <w:szCs w:val="24"/>
                <w:lang w:eastAsia="ru-RU"/>
              </w:rPr>
              <w:t xml:space="preserve"> В Волшебной стране бывает два типа погоды: хорошая и отличная, причём погода, установившись утром, держится неизменной весь день. Известно, что с вероятностью 0,8 погода завтра будет такой же, как и сегодня. Сегодня 3 июля, погода в Волшебной стране хорошая. Найдите вероятность того, что 6 июля в Волшебной стране будет отличная погода.</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320186.</w:t>
            </w:r>
            <w:r w:rsidRPr="00FC4E93">
              <w:rPr>
                <w:rFonts w:ascii="Times New Roman" w:eastAsia="Times New Roman" w:hAnsi="Times New Roman" w:cs="Times New Roman"/>
                <w:sz w:val="24"/>
                <w:szCs w:val="24"/>
                <w:lang w:eastAsia="ru-RU"/>
              </w:rPr>
              <w:t xml:space="preserve"> На рок-фестивале выступают группы — по одной от каждой из заявленных стран. Порядок выступления определяется жребием. Какова вероятность того, что группа из Дании будет выступать после группы из Швеции и после группы из Норвегии? Результат округлите до сотых.</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320187.</w:t>
            </w:r>
            <w:r w:rsidRPr="00FC4E93">
              <w:rPr>
                <w:rFonts w:ascii="Times New Roman" w:eastAsia="Times New Roman" w:hAnsi="Times New Roman" w:cs="Times New Roman"/>
                <w:sz w:val="24"/>
                <w:szCs w:val="24"/>
                <w:lang w:eastAsia="ru-RU"/>
              </w:rPr>
              <w:t xml:space="preserve"> При артиллерийской стрельбе автоматическая система делает выстрел по цели. Если цель не уничтожена, то система делает повторный выстрел. Выстрелы повторяются до тех пор, пока цель не будет уничтожена. Вероятность уничтожения некоторой цели при первом выстреле равна 0,4, а при каждом последующем — 0,6. Сколько выстрелов потребуется для того, чтобы вероятность уничтожения цели была не менее 0,98? </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lastRenderedPageBreak/>
              <w:t>B10 № 320188.</w:t>
            </w:r>
            <w:r w:rsidRPr="00FC4E93">
              <w:rPr>
                <w:rFonts w:ascii="Times New Roman" w:eastAsia="Times New Roman" w:hAnsi="Times New Roman" w:cs="Times New Roman"/>
                <w:sz w:val="24"/>
                <w:szCs w:val="24"/>
                <w:lang w:eastAsia="ru-RU"/>
              </w:rPr>
              <w:t xml:space="preserve"> Чтобы пройти в следующий круг соревнований, футбольной команде нужно набрать хотя бы 4 очка в двух играх. Если команда выигрывает, она получает 3 очка, в случае ничьей — 1 очко, если проигрывает — 0 очков. Найдите вероятность того, что команде удастся выйти в следующий круг соревнований. Считайте, что в каждой игре вероятности выигрыша и проигрыша одинаковы и равны 0,4.</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500997.</w:t>
            </w:r>
            <w:r w:rsidRPr="00FC4E93">
              <w:rPr>
                <w:rFonts w:ascii="Times New Roman" w:eastAsia="Times New Roman" w:hAnsi="Times New Roman" w:cs="Times New Roman"/>
                <w:sz w:val="24"/>
                <w:szCs w:val="24"/>
                <w:lang w:eastAsia="ru-RU"/>
              </w:rPr>
              <w:t xml:space="preserve"> В классе учится 21 человек. Среди них две подруги: Аня и Нина. Класс случайным образом делят на 7 групп, по 3 человека в каждой. Найти вероятность того. что Аня и Нина окажутся в одной группе. </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500999.</w:t>
            </w:r>
            <w:r w:rsidRPr="00FC4E93">
              <w:rPr>
                <w:rFonts w:ascii="Times New Roman" w:eastAsia="Times New Roman" w:hAnsi="Times New Roman" w:cs="Times New Roman"/>
                <w:sz w:val="24"/>
                <w:szCs w:val="24"/>
                <w:lang w:eastAsia="ru-RU"/>
              </w:rPr>
              <w:t xml:space="preserve"> В кармане у Пети было 4 монеты по рублю и 2 монеты по 2. Петя, не глядя, переложил какие-то 3 монеты в другой карман. Найдите вероятность того, что обе двухрублёвые монеты лежат в одном кармане.</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500998.</w:t>
            </w:r>
            <w:r w:rsidRPr="00FC4E93">
              <w:rPr>
                <w:rFonts w:ascii="Times New Roman" w:eastAsia="Times New Roman" w:hAnsi="Times New Roman" w:cs="Times New Roman"/>
                <w:sz w:val="24"/>
                <w:szCs w:val="24"/>
                <w:lang w:eastAsia="ru-RU"/>
              </w:rPr>
              <w:t xml:space="preserve"> В кармане у Пети было 2 монеты по 5 рублей и 4 монеты по 10 рублей. Петя, не глядя, переложил какие-то 3 монеты в другой карман. Найдите вероятность того, что пятирублевые монеты лежат теперь в разных карманах.</w:t>
            </w:r>
          </w:p>
          <w:p w:rsidR="00FC4E93" w:rsidRPr="00FC4E93" w:rsidRDefault="00FC4E93" w:rsidP="00FC4E93">
            <w:pPr>
              <w:spacing w:after="240" w:line="240" w:lineRule="auto"/>
              <w:jc w:val="center"/>
              <w:rPr>
                <w:rFonts w:ascii="Times New Roman" w:eastAsia="Times New Roman" w:hAnsi="Times New Roman" w:cs="Times New Roman"/>
                <w:sz w:val="24"/>
                <w:szCs w:val="24"/>
                <w:lang w:eastAsia="ru-RU"/>
              </w:rPr>
            </w:pPr>
          </w:p>
        </w:tc>
      </w:tr>
      <w:tr w:rsidR="00FC4E93" w:rsidRPr="00FC4E93" w:rsidTr="00FC4E93">
        <w:trPr>
          <w:tblCellSpacing w:w="15" w:type="dxa"/>
        </w:trPr>
        <w:tc>
          <w:tcPr>
            <w:tcW w:w="0" w:type="auto"/>
            <w:tcBorders>
              <w:top w:val="nil"/>
              <w:left w:val="nil"/>
              <w:bottom w:val="nil"/>
              <w:right w:val="nil"/>
            </w:tcBorders>
            <w:vAlign w:val="center"/>
            <w:hideMark/>
          </w:tcPr>
          <w:p w:rsidR="00FC4E93" w:rsidRPr="00FC4E93" w:rsidRDefault="00FC4E93" w:rsidP="00FC4E93">
            <w:pPr>
              <w:spacing w:after="0" w:line="240" w:lineRule="auto"/>
              <w:jc w:val="center"/>
              <w:rPr>
                <w:rFonts w:ascii="Times New Roman" w:eastAsia="Times New Roman" w:hAnsi="Times New Roman" w:cs="Times New Roman"/>
                <w:sz w:val="24"/>
                <w:szCs w:val="24"/>
                <w:lang w:eastAsia="ru-RU"/>
              </w:rPr>
            </w:pPr>
            <w:r w:rsidRPr="00FC4E93">
              <w:rPr>
                <w:rFonts w:ascii="Times New Roman" w:eastAsia="Times New Roman" w:hAnsi="Times New Roman" w:cs="Times New Roman"/>
                <w:b/>
                <w:bCs/>
                <w:sz w:val="24"/>
                <w:szCs w:val="24"/>
                <w:lang w:eastAsia="ru-RU"/>
              </w:rPr>
              <w:t>B10 № 501001.</w:t>
            </w:r>
            <w:r w:rsidRPr="00FC4E93">
              <w:rPr>
                <w:rFonts w:ascii="Times New Roman" w:eastAsia="Times New Roman" w:hAnsi="Times New Roman" w:cs="Times New Roman"/>
                <w:sz w:val="24"/>
                <w:szCs w:val="24"/>
                <w:lang w:eastAsia="ru-RU"/>
              </w:rPr>
              <w:t xml:space="preserve"> В случайном эксперименте симметричную монету бросают трижды. Найдите вероятность того, что орёл выпадет ровно два раза.</w:t>
            </w:r>
          </w:p>
        </w:tc>
      </w:tr>
    </w:tbl>
    <w:p w:rsidR="00A14277" w:rsidRDefault="00A14277"/>
    <w:sectPr w:rsidR="00A14277" w:rsidSect="00FC4E93">
      <w:pgSz w:w="11906" w:h="16838"/>
      <w:pgMar w:top="426" w:right="850" w:bottom="113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C4E93"/>
    <w:rsid w:val="00A14277"/>
    <w:rsid w:val="00FC4E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2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C4E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C4E9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368100">
      <w:bodyDiv w:val="1"/>
      <w:marLeft w:val="0"/>
      <w:marRight w:val="0"/>
      <w:marTop w:val="0"/>
      <w:marBottom w:val="0"/>
      <w:divBdr>
        <w:top w:val="none" w:sz="0" w:space="0" w:color="auto"/>
        <w:left w:val="none" w:sz="0" w:space="0" w:color="auto"/>
        <w:bottom w:val="none" w:sz="0" w:space="0" w:color="auto"/>
        <w:right w:val="none" w:sz="0" w:space="0" w:color="auto"/>
      </w:divBdr>
      <w:divsChild>
        <w:div w:id="2141460221">
          <w:marLeft w:val="0"/>
          <w:marRight w:val="0"/>
          <w:marTop w:val="0"/>
          <w:marBottom w:val="30"/>
          <w:divBdr>
            <w:top w:val="none" w:sz="0" w:space="0" w:color="auto"/>
            <w:left w:val="none" w:sz="0" w:space="0" w:color="auto"/>
            <w:bottom w:val="none" w:sz="0" w:space="0" w:color="auto"/>
            <w:right w:val="none" w:sz="0" w:space="0" w:color="auto"/>
          </w:divBdr>
        </w:div>
        <w:div w:id="1479954698">
          <w:marLeft w:val="0"/>
          <w:marRight w:val="0"/>
          <w:marTop w:val="0"/>
          <w:marBottom w:val="0"/>
          <w:divBdr>
            <w:top w:val="none" w:sz="0" w:space="0" w:color="auto"/>
            <w:left w:val="none" w:sz="0" w:space="0" w:color="auto"/>
            <w:bottom w:val="none" w:sz="0" w:space="0" w:color="auto"/>
            <w:right w:val="none" w:sz="0" w:space="0" w:color="auto"/>
          </w:divBdr>
          <w:divsChild>
            <w:div w:id="134765520">
              <w:marLeft w:val="0"/>
              <w:marRight w:val="0"/>
              <w:marTop w:val="0"/>
              <w:marBottom w:val="0"/>
              <w:divBdr>
                <w:top w:val="none" w:sz="0" w:space="0" w:color="auto"/>
                <w:left w:val="none" w:sz="0" w:space="0" w:color="auto"/>
                <w:bottom w:val="none" w:sz="0" w:space="0" w:color="auto"/>
                <w:right w:val="none" w:sz="0" w:space="0" w:color="auto"/>
              </w:divBdr>
            </w:div>
          </w:divsChild>
        </w:div>
        <w:div w:id="353920348">
          <w:marLeft w:val="0"/>
          <w:marRight w:val="0"/>
          <w:marTop w:val="0"/>
          <w:marBottom w:val="0"/>
          <w:divBdr>
            <w:top w:val="none" w:sz="0" w:space="0" w:color="auto"/>
            <w:left w:val="none" w:sz="0" w:space="0" w:color="auto"/>
            <w:bottom w:val="none" w:sz="0" w:space="0" w:color="auto"/>
            <w:right w:val="none" w:sz="0" w:space="0" w:color="auto"/>
          </w:divBdr>
        </w:div>
        <w:div w:id="652832325">
          <w:marLeft w:val="0"/>
          <w:marRight w:val="0"/>
          <w:marTop w:val="0"/>
          <w:marBottom w:val="0"/>
          <w:divBdr>
            <w:top w:val="none" w:sz="0" w:space="0" w:color="auto"/>
            <w:left w:val="none" w:sz="0" w:space="0" w:color="auto"/>
            <w:bottom w:val="none" w:sz="0" w:space="0" w:color="auto"/>
            <w:right w:val="none" w:sz="0" w:space="0" w:color="auto"/>
          </w:divBdr>
          <w:divsChild>
            <w:div w:id="697780337">
              <w:marLeft w:val="0"/>
              <w:marRight w:val="0"/>
              <w:marTop w:val="0"/>
              <w:marBottom w:val="0"/>
              <w:divBdr>
                <w:top w:val="none" w:sz="0" w:space="0" w:color="auto"/>
                <w:left w:val="none" w:sz="0" w:space="0" w:color="auto"/>
                <w:bottom w:val="none" w:sz="0" w:space="0" w:color="auto"/>
                <w:right w:val="none" w:sz="0" w:space="0" w:color="auto"/>
              </w:divBdr>
            </w:div>
          </w:divsChild>
        </w:div>
        <w:div w:id="1678457458">
          <w:marLeft w:val="0"/>
          <w:marRight w:val="0"/>
          <w:marTop w:val="0"/>
          <w:marBottom w:val="0"/>
          <w:divBdr>
            <w:top w:val="none" w:sz="0" w:space="0" w:color="auto"/>
            <w:left w:val="none" w:sz="0" w:space="0" w:color="auto"/>
            <w:bottom w:val="none" w:sz="0" w:space="0" w:color="auto"/>
            <w:right w:val="none" w:sz="0" w:space="0" w:color="auto"/>
          </w:divBdr>
        </w:div>
        <w:div w:id="1253512451">
          <w:marLeft w:val="0"/>
          <w:marRight w:val="0"/>
          <w:marTop w:val="0"/>
          <w:marBottom w:val="0"/>
          <w:divBdr>
            <w:top w:val="none" w:sz="0" w:space="0" w:color="auto"/>
            <w:left w:val="none" w:sz="0" w:space="0" w:color="auto"/>
            <w:bottom w:val="none" w:sz="0" w:space="0" w:color="auto"/>
            <w:right w:val="none" w:sz="0" w:space="0" w:color="auto"/>
          </w:divBdr>
          <w:divsChild>
            <w:div w:id="1368408804">
              <w:marLeft w:val="0"/>
              <w:marRight w:val="0"/>
              <w:marTop w:val="0"/>
              <w:marBottom w:val="0"/>
              <w:divBdr>
                <w:top w:val="none" w:sz="0" w:space="0" w:color="auto"/>
                <w:left w:val="none" w:sz="0" w:space="0" w:color="auto"/>
                <w:bottom w:val="none" w:sz="0" w:space="0" w:color="auto"/>
                <w:right w:val="none" w:sz="0" w:space="0" w:color="auto"/>
              </w:divBdr>
            </w:div>
          </w:divsChild>
        </w:div>
        <w:div w:id="707609343">
          <w:marLeft w:val="0"/>
          <w:marRight w:val="0"/>
          <w:marTop w:val="0"/>
          <w:marBottom w:val="0"/>
          <w:divBdr>
            <w:top w:val="none" w:sz="0" w:space="0" w:color="auto"/>
            <w:left w:val="none" w:sz="0" w:space="0" w:color="auto"/>
            <w:bottom w:val="none" w:sz="0" w:space="0" w:color="auto"/>
            <w:right w:val="none" w:sz="0" w:space="0" w:color="auto"/>
          </w:divBdr>
        </w:div>
        <w:div w:id="2028017951">
          <w:marLeft w:val="0"/>
          <w:marRight w:val="0"/>
          <w:marTop w:val="0"/>
          <w:marBottom w:val="0"/>
          <w:divBdr>
            <w:top w:val="none" w:sz="0" w:space="0" w:color="auto"/>
            <w:left w:val="none" w:sz="0" w:space="0" w:color="auto"/>
            <w:bottom w:val="none" w:sz="0" w:space="0" w:color="auto"/>
            <w:right w:val="none" w:sz="0" w:space="0" w:color="auto"/>
          </w:divBdr>
          <w:divsChild>
            <w:div w:id="1557011628">
              <w:marLeft w:val="0"/>
              <w:marRight w:val="0"/>
              <w:marTop w:val="0"/>
              <w:marBottom w:val="0"/>
              <w:divBdr>
                <w:top w:val="none" w:sz="0" w:space="0" w:color="auto"/>
                <w:left w:val="none" w:sz="0" w:space="0" w:color="auto"/>
                <w:bottom w:val="none" w:sz="0" w:space="0" w:color="auto"/>
                <w:right w:val="none" w:sz="0" w:space="0" w:color="auto"/>
              </w:divBdr>
            </w:div>
          </w:divsChild>
        </w:div>
        <w:div w:id="1409767255">
          <w:marLeft w:val="0"/>
          <w:marRight w:val="0"/>
          <w:marTop w:val="0"/>
          <w:marBottom w:val="0"/>
          <w:divBdr>
            <w:top w:val="none" w:sz="0" w:space="0" w:color="auto"/>
            <w:left w:val="none" w:sz="0" w:space="0" w:color="auto"/>
            <w:bottom w:val="none" w:sz="0" w:space="0" w:color="auto"/>
            <w:right w:val="none" w:sz="0" w:space="0" w:color="auto"/>
          </w:divBdr>
        </w:div>
        <w:div w:id="1561021283">
          <w:marLeft w:val="0"/>
          <w:marRight w:val="0"/>
          <w:marTop w:val="0"/>
          <w:marBottom w:val="0"/>
          <w:divBdr>
            <w:top w:val="none" w:sz="0" w:space="0" w:color="auto"/>
            <w:left w:val="none" w:sz="0" w:space="0" w:color="auto"/>
            <w:bottom w:val="none" w:sz="0" w:space="0" w:color="auto"/>
            <w:right w:val="none" w:sz="0" w:space="0" w:color="auto"/>
          </w:divBdr>
          <w:divsChild>
            <w:div w:id="1387873030">
              <w:marLeft w:val="0"/>
              <w:marRight w:val="0"/>
              <w:marTop w:val="0"/>
              <w:marBottom w:val="0"/>
              <w:divBdr>
                <w:top w:val="none" w:sz="0" w:space="0" w:color="auto"/>
                <w:left w:val="none" w:sz="0" w:space="0" w:color="auto"/>
                <w:bottom w:val="none" w:sz="0" w:space="0" w:color="auto"/>
                <w:right w:val="none" w:sz="0" w:space="0" w:color="auto"/>
              </w:divBdr>
            </w:div>
          </w:divsChild>
        </w:div>
        <w:div w:id="642732300">
          <w:marLeft w:val="0"/>
          <w:marRight w:val="0"/>
          <w:marTop w:val="0"/>
          <w:marBottom w:val="0"/>
          <w:divBdr>
            <w:top w:val="none" w:sz="0" w:space="0" w:color="auto"/>
            <w:left w:val="none" w:sz="0" w:space="0" w:color="auto"/>
            <w:bottom w:val="none" w:sz="0" w:space="0" w:color="auto"/>
            <w:right w:val="none" w:sz="0" w:space="0" w:color="auto"/>
          </w:divBdr>
        </w:div>
        <w:div w:id="324279923">
          <w:marLeft w:val="0"/>
          <w:marRight w:val="0"/>
          <w:marTop w:val="0"/>
          <w:marBottom w:val="0"/>
          <w:divBdr>
            <w:top w:val="none" w:sz="0" w:space="0" w:color="auto"/>
            <w:left w:val="none" w:sz="0" w:space="0" w:color="auto"/>
            <w:bottom w:val="none" w:sz="0" w:space="0" w:color="auto"/>
            <w:right w:val="none" w:sz="0" w:space="0" w:color="auto"/>
          </w:divBdr>
          <w:divsChild>
            <w:div w:id="1533884375">
              <w:marLeft w:val="0"/>
              <w:marRight w:val="0"/>
              <w:marTop w:val="0"/>
              <w:marBottom w:val="0"/>
              <w:divBdr>
                <w:top w:val="none" w:sz="0" w:space="0" w:color="auto"/>
                <w:left w:val="none" w:sz="0" w:space="0" w:color="auto"/>
                <w:bottom w:val="none" w:sz="0" w:space="0" w:color="auto"/>
                <w:right w:val="none" w:sz="0" w:space="0" w:color="auto"/>
              </w:divBdr>
            </w:div>
            <w:div w:id="1438064729">
              <w:marLeft w:val="0"/>
              <w:marRight w:val="0"/>
              <w:marTop w:val="0"/>
              <w:marBottom w:val="0"/>
              <w:divBdr>
                <w:top w:val="none" w:sz="0" w:space="0" w:color="auto"/>
                <w:left w:val="none" w:sz="0" w:space="0" w:color="auto"/>
                <w:bottom w:val="none" w:sz="0" w:space="0" w:color="auto"/>
                <w:right w:val="none" w:sz="0" w:space="0" w:color="auto"/>
              </w:divBdr>
            </w:div>
          </w:divsChild>
        </w:div>
        <w:div w:id="798762497">
          <w:marLeft w:val="0"/>
          <w:marRight w:val="0"/>
          <w:marTop w:val="0"/>
          <w:marBottom w:val="0"/>
          <w:divBdr>
            <w:top w:val="none" w:sz="0" w:space="0" w:color="auto"/>
            <w:left w:val="none" w:sz="0" w:space="0" w:color="auto"/>
            <w:bottom w:val="none" w:sz="0" w:space="0" w:color="auto"/>
            <w:right w:val="none" w:sz="0" w:space="0" w:color="auto"/>
          </w:divBdr>
          <w:divsChild>
            <w:div w:id="571696303">
              <w:marLeft w:val="0"/>
              <w:marRight w:val="0"/>
              <w:marTop w:val="0"/>
              <w:marBottom w:val="0"/>
              <w:divBdr>
                <w:top w:val="none" w:sz="0" w:space="0" w:color="auto"/>
                <w:left w:val="none" w:sz="0" w:space="0" w:color="auto"/>
                <w:bottom w:val="none" w:sz="0" w:space="0" w:color="auto"/>
                <w:right w:val="none" w:sz="0" w:space="0" w:color="auto"/>
              </w:divBdr>
            </w:div>
          </w:divsChild>
        </w:div>
        <w:div w:id="2075154370">
          <w:marLeft w:val="0"/>
          <w:marRight w:val="0"/>
          <w:marTop w:val="0"/>
          <w:marBottom w:val="0"/>
          <w:divBdr>
            <w:top w:val="none" w:sz="0" w:space="0" w:color="auto"/>
            <w:left w:val="none" w:sz="0" w:space="0" w:color="auto"/>
            <w:bottom w:val="none" w:sz="0" w:space="0" w:color="auto"/>
            <w:right w:val="none" w:sz="0" w:space="0" w:color="auto"/>
          </w:divBdr>
        </w:div>
        <w:div w:id="240525584">
          <w:marLeft w:val="0"/>
          <w:marRight w:val="0"/>
          <w:marTop w:val="0"/>
          <w:marBottom w:val="0"/>
          <w:divBdr>
            <w:top w:val="none" w:sz="0" w:space="0" w:color="auto"/>
            <w:left w:val="none" w:sz="0" w:space="0" w:color="auto"/>
            <w:bottom w:val="none" w:sz="0" w:space="0" w:color="auto"/>
            <w:right w:val="none" w:sz="0" w:space="0" w:color="auto"/>
          </w:divBdr>
          <w:divsChild>
            <w:div w:id="1589968936">
              <w:marLeft w:val="0"/>
              <w:marRight w:val="0"/>
              <w:marTop w:val="0"/>
              <w:marBottom w:val="0"/>
              <w:divBdr>
                <w:top w:val="none" w:sz="0" w:space="0" w:color="auto"/>
                <w:left w:val="none" w:sz="0" w:space="0" w:color="auto"/>
                <w:bottom w:val="none" w:sz="0" w:space="0" w:color="auto"/>
                <w:right w:val="none" w:sz="0" w:space="0" w:color="auto"/>
              </w:divBdr>
            </w:div>
          </w:divsChild>
        </w:div>
        <w:div w:id="1744062126">
          <w:marLeft w:val="0"/>
          <w:marRight w:val="0"/>
          <w:marTop w:val="0"/>
          <w:marBottom w:val="0"/>
          <w:divBdr>
            <w:top w:val="none" w:sz="0" w:space="0" w:color="auto"/>
            <w:left w:val="none" w:sz="0" w:space="0" w:color="auto"/>
            <w:bottom w:val="none" w:sz="0" w:space="0" w:color="auto"/>
            <w:right w:val="none" w:sz="0" w:space="0" w:color="auto"/>
          </w:divBdr>
        </w:div>
        <w:div w:id="1600675467">
          <w:marLeft w:val="0"/>
          <w:marRight w:val="0"/>
          <w:marTop w:val="0"/>
          <w:marBottom w:val="0"/>
          <w:divBdr>
            <w:top w:val="none" w:sz="0" w:space="0" w:color="auto"/>
            <w:left w:val="none" w:sz="0" w:space="0" w:color="auto"/>
            <w:bottom w:val="none" w:sz="0" w:space="0" w:color="auto"/>
            <w:right w:val="none" w:sz="0" w:space="0" w:color="auto"/>
          </w:divBdr>
          <w:divsChild>
            <w:div w:id="373041981">
              <w:marLeft w:val="0"/>
              <w:marRight w:val="0"/>
              <w:marTop w:val="0"/>
              <w:marBottom w:val="0"/>
              <w:divBdr>
                <w:top w:val="none" w:sz="0" w:space="0" w:color="auto"/>
                <w:left w:val="none" w:sz="0" w:space="0" w:color="auto"/>
                <w:bottom w:val="none" w:sz="0" w:space="0" w:color="auto"/>
                <w:right w:val="none" w:sz="0" w:space="0" w:color="auto"/>
              </w:divBdr>
            </w:div>
          </w:divsChild>
        </w:div>
        <w:div w:id="626397352">
          <w:marLeft w:val="0"/>
          <w:marRight w:val="0"/>
          <w:marTop w:val="0"/>
          <w:marBottom w:val="0"/>
          <w:divBdr>
            <w:top w:val="none" w:sz="0" w:space="0" w:color="auto"/>
            <w:left w:val="none" w:sz="0" w:space="0" w:color="auto"/>
            <w:bottom w:val="none" w:sz="0" w:space="0" w:color="auto"/>
            <w:right w:val="none" w:sz="0" w:space="0" w:color="auto"/>
          </w:divBdr>
        </w:div>
        <w:div w:id="1088696673">
          <w:marLeft w:val="0"/>
          <w:marRight w:val="0"/>
          <w:marTop w:val="0"/>
          <w:marBottom w:val="0"/>
          <w:divBdr>
            <w:top w:val="none" w:sz="0" w:space="0" w:color="auto"/>
            <w:left w:val="none" w:sz="0" w:space="0" w:color="auto"/>
            <w:bottom w:val="none" w:sz="0" w:space="0" w:color="auto"/>
            <w:right w:val="none" w:sz="0" w:space="0" w:color="auto"/>
          </w:divBdr>
          <w:divsChild>
            <w:div w:id="2077631736">
              <w:marLeft w:val="0"/>
              <w:marRight w:val="0"/>
              <w:marTop w:val="0"/>
              <w:marBottom w:val="0"/>
              <w:divBdr>
                <w:top w:val="none" w:sz="0" w:space="0" w:color="auto"/>
                <w:left w:val="none" w:sz="0" w:space="0" w:color="auto"/>
                <w:bottom w:val="none" w:sz="0" w:space="0" w:color="auto"/>
                <w:right w:val="none" w:sz="0" w:space="0" w:color="auto"/>
              </w:divBdr>
            </w:div>
          </w:divsChild>
        </w:div>
        <w:div w:id="2132674317">
          <w:marLeft w:val="0"/>
          <w:marRight w:val="0"/>
          <w:marTop w:val="0"/>
          <w:marBottom w:val="0"/>
          <w:divBdr>
            <w:top w:val="none" w:sz="0" w:space="0" w:color="auto"/>
            <w:left w:val="none" w:sz="0" w:space="0" w:color="auto"/>
            <w:bottom w:val="none" w:sz="0" w:space="0" w:color="auto"/>
            <w:right w:val="none" w:sz="0" w:space="0" w:color="auto"/>
          </w:divBdr>
        </w:div>
        <w:div w:id="1072317747">
          <w:marLeft w:val="0"/>
          <w:marRight w:val="0"/>
          <w:marTop w:val="0"/>
          <w:marBottom w:val="0"/>
          <w:divBdr>
            <w:top w:val="none" w:sz="0" w:space="0" w:color="auto"/>
            <w:left w:val="none" w:sz="0" w:space="0" w:color="auto"/>
            <w:bottom w:val="none" w:sz="0" w:space="0" w:color="auto"/>
            <w:right w:val="none" w:sz="0" w:space="0" w:color="auto"/>
          </w:divBdr>
          <w:divsChild>
            <w:div w:id="419182361">
              <w:marLeft w:val="0"/>
              <w:marRight w:val="0"/>
              <w:marTop w:val="0"/>
              <w:marBottom w:val="0"/>
              <w:divBdr>
                <w:top w:val="none" w:sz="0" w:space="0" w:color="auto"/>
                <w:left w:val="none" w:sz="0" w:space="0" w:color="auto"/>
                <w:bottom w:val="none" w:sz="0" w:space="0" w:color="auto"/>
                <w:right w:val="none" w:sz="0" w:space="0" w:color="auto"/>
              </w:divBdr>
            </w:div>
          </w:divsChild>
        </w:div>
        <w:div w:id="1373458911">
          <w:marLeft w:val="0"/>
          <w:marRight w:val="0"/>
          <w:marTop w:val="0"/>
          <w:marBottom w:val="0"/>
          <w:divBdr>
            <w:top w:val="none" w:sz="0" w:space="0" w:color="auto"/>
            <w:left w:val="none" w:sz="0" w:space="0" w:color="auto"/>
            <w:bottom w:val="none" w:sz="0" w:space="0" w:color="auto"/>
            <w:right w:val="none" w:sz="0" w:space="0" w:color="auto"/>
          </w:divBdr>
        </w:div>
        <w:div w:id="812646757">
          <w:marLeft w:val="0"/>
          <w:marRight w:val="0"/>
          <w:marTop w:val="0"/>
          <w:marBottom w:val="0"/>
          <w:divBdr>
            <w:top w:val="none" w:sz="0" w:space="0" w:color="auto"/>
            <w:left w:val="none" w:sz="0" w:space="0" w:color="auto"/>
            <w:bottom w:val="none" w:sz="0" w:space="0" w:color="auto"/>
            <w:right w:val="none" w:sz="0" w:space="0" w:color="auto"/>
          </w:divBdr>
          <w:divsChild>
            <w:div w:id="1802768500">
              <w:marLeft w:val="0"/>
              <w:marRight w:val="0"/>
              <w:marTop w:val="0"/>
              <w:marBottom w:val="0"/>
              <w:divBdr>
                <w:top w:val="none" w:sz="0" w:space="0" w:color="auto"/>
                <w:left w:val="none" w:sz="0" w:space="0" w:color="auto"/>
                <w:bottom w:val="none" w:sz="0" w:space="0" w:color="auto"/>
                <w:right w:val="none" w:sz="0" w:space="0" w:color="auto"/>
              </w:divBdr>
            </w:div>
          </w:divsChild>
        </w:div>
        <w:div w:id="2023512655">
          <w:marLeft w:val="0"/>
          <w:marRight w:val="0"/>
          <w:marTop w:val="0"/>
          <w:marBottom w:val="0"/>
          <w:divBdr>
            <w:top w:val="none" w:sz="0" w:space="0" w:color="auto"/>
            <w:left w:val="none" w:sz="0" w:space="0" w:color="auto"/>
            <w:bottom w:val="none" w:sz="0" w:space="0" w:color="auto"/>
            <w:right w:val="none" w:sz="0" w:space="0" w:color="auto"/>
          </w:divBdr>
        </w:div>
        <w:div w:id="1151605756">
          <w:marLeft w:val="0"/>
          <w:marRight w:val="0"/>
          <w:marTop w:val="0"/>
          <w:marBottom w:val="0"/>
          <w:divBdr>
            <w:top w:val="none" w:sz="0" w:space="0" w:color="auto"/>
            <w:left w:val="none" w:sz="0" w:space="0" w:color="auto"/>
            <w:bottom w:val="none" w:sz="0" w:space="0" w:color="auto"/>
            <w:right w:val="none" w:sz="0" w:space="0" w:color="auto"/>
          </w:divBdr>
          <w:divsChild>
            <w:div w:id="879171247">
              <w:marLeft w:val="0"/>
              <w:marRight w:val="0"/>
              <w:marTop w:val="0"/>
              <w:marBottom w:val="0"/>
              <w:divBdr>
                <w:top w:val="none" w:sz="0" w:space="0" w:color="auto"/>
                <w:left w:val="none" w:sz="0" w:space="0" w:color="auto"/>
                <w:bottom w:val="none" w:sz="0" w:space="0" w:color="auto"/>
                <w:right w:val="none" w:sz="0" w:space="0" w:color="auto"/>
              </w:divBdr>
            </w:div>
          </w:divsChild>
        </w:div>
        <w:div w:id="504784343">
          <w:marLeft w:val="0"/>
          <w:marRight w:val="0"/>
          <w:marTop w:val="0"/>
          <w:marBottom w:val="0"/>
          <w:divBdr>
            <w:top w:val="none" w:sz="0" w:space="0" w:color="auto"/>
            <w:left w:val="none" w:sz="0" w:space="0" w:color="auto"/>
            <w:bottom w:val="none" w:sz="0" w:space="0" w:color="auto"/>
            <w:right w:val="none" w:sz="0" w:space="0" w:color="auto"/>
          </w:divBdr>
        </w:div>
        <w:div w:id="1995451548">
          <w:marLeft w:val="0"/>
          <w:marRight w:val="0"/>
          <w:marTop w:val="0"/>
          <w:marBottom w:val="0"/>
          <w:divBdr>
            <w:top w:val="none" w:sz="0" w:space="0" w:color="auto"/>
            <w:left w:val="none" w:sz="0" w:space="0" w:color="auto"/>
            <w:bottom w:val="none" w:sz="0" w:space="0" w:color="auto"/>
            <w:right w:val="none" w:sz="0" w:space="0" w:color="auto"/>
          </w:divBdr>
          <w:divsChild>
            <w:div w:id="503860996">
              <w:marLeft w:val="0"/>
              <w:marRight w:val="0"/>
              <w:marTop w:val="0"/>
              <w:marBottom w:val="0"/>
              <w:divBdr>
                <w:top w:val="none" w:sz="0" w:space="0" w:color="auto"/>
                <w:left w:val="none" w:sz="0" w:space="0" w:color="auto"/>
                <w:bottom w:val="none" w:sz="0" w:space="0" w:color="auto"/>
                <w:right w:val="none" w:sz="0" w:space="0" w:color="auto"/>
              </w:divBdr>
            </w:div>
          </w:divsChild>
        </w:div>
        <w:div w:id="15081160">
          <w:marLeft w:val="0"/>
          <w:marRight w:val="0"/>
          <w:marTop w:val="0"/>
          <w:marBottom w:val="0"/>
          <w:divBdr>
            <w:top w:val="none" w:sz="0" w:space="0" w:color="auto"/>
            <w:left w:val="none" w:sz="0" w:space="0" w:color="auto"/>
            <w:bottom w:val="none" w:sz="0" w:space="0" w:color="auto"/>
            <w:right w:val="none" w:sz="0" w:space="0" w:color="auto"/>
          </w:divBdr>
        </w:div>
        <w:div w:id="1912428950">
          <w:marLeft w:val="0"/>
          <w:marRight w:val="0"/>
          <w:marTop w:val="0"/>
          <w:marBottom w:val="0"/>
          <w:divBdr>
            <w:top w:val="none" w:sz="0" w:space="0" w:color="auto"/>
            <w:left w:val="none" w:sz="0" w:space="0" w:color="auto"/>
            <w:bottom w:val="none" w:sz="0" w:space="0" w:color="auto"/>
            <w:right w:val="none" w:sz="0" w:space="0" w:color="auto"/>
          </w:divBdr>
          <w:divsChild>
            <w:div w:id="24449605">
              <w:marLeft w:val="0"/>
              <w:marRight w:val="0"/>
              <w:marTop w:val="0"/>
              <w:marBottom w:val="0"/>
              <w:divBdr>
                <w:top w:val="none" w:sz="0" w:space="0" w:color="auto"/>
                <w:left w:val="none" w:sz="0" w:space="0" w:color="auto"/>
                <w:bottom w:val="none" w:sz="0" w:space="0" w:color="auto"/>
                <w:right w:val="none" w:sz="0" w:space="0" w:color="auto"/>
              </w:divBdr>
            </w:div>
          </w:divsChild>
        </w:div>
        <w:div w:id="1789815312">
          <w:marLeft w:val="0"/>
          <w:marRight w:val="0"/>
          <w:marTop w:val="0"/>
          <w:marBottom w:val="0"/>
          <w:divBdr>
            <w:top w:val="none" w:sz="0" w:space="0" w:color="auto"/>
            <w:left w:val="none" w:sz="0" w:space="0" w:color="auto"/>
            <w:bottom w:val="none" w:sz="0" w:space="0" w:color="auto"/>
            <w:right w:val="none" w:sz="0" w:space="0" w:color="auto"/>
          </w:divBdr>
        </w:div>
        <w:div w:id="1761950313">
          <w:marLeft w:val="0"/>
          <w:marRight w:val="0"/>
          <w:marTop w:val="0"/>
          <w:marBottom w:val="0"/>
          <w:divBdr>
            <w:top w:val="none" w:sz="0" w:space="0" w:color="auto"/>
            <w:left w:val="none" w:sz="0" w:space="0" w:color="auto"/>
            <w:bottom w:val="none" w:sz="0" w:space="0" w:color="auto"/>
            <w:right w:val="none" w:sz="0" w:space="0" w:color="auto"/>
          </w:divBdr>
          <w:divsChild>
            <w:div w:id="2100591764">
              <w:marLeft w:val="0"/>
              <w:marRight w:val="0"/>
              <w:marTop w:val="0"/>
              <w:marBottom w:val="0"/>
              <w:divBdr>
                <w:top w:val="none" w:sz="0" w:space="0" w:color="auto"/>
                <w:left w:val="none" w:sz="0" w:space="0" w:color="auto"/>
                <w:bottom w:val="none" w:sz="0" w:space="0" w:color="auto"/>
                <w:right w:val="none" w:sz="0" w:space="0" w:color="auto"/>
              </w:divBdr>
            </w:div>
          </w:divsChild>
        </w:div>
        <w:div w:id="1527711371">
          <w:marLeft w:val="0"/>
          <w:marRight w:val="0"/>
          <w:marTop w:val="0"/>
          <w:marBottom w:val="0"/>
          <w:divBdr>
            <w:top w:val="none" w:sz="0" w:space="0" w:color="auto"/>
            <w:left w:val="none" w:sz="0" w:space="0" w:color="auto"/>
            <w:bottom w:val="none" w:sz="0" w:space="0" w:color="auto"/>
            <w:right w:val="none" w:sz="0" w:space="0" w:color="auto"/>
          </w:divBdr>
        </w:div>
        <w:div w:id="2104298013">
          <w:marLeft w:val="0"/>
          <w:marRight w:val="0"/>
          <w:marTop w:val="0"/>
          <w:marBottom w:val="0"/>
          <w:divBdr>
            <w:top w:val="none" w:sz="0" w:space="0" w:color="auto"/>
            <w:left w:val="none" w:sz="0" w:space="0" w:color="auto"/>
            <w:bottom w:val="none" w:sz="0" w:space="0" w:color="auto"/>
            <w:right w:val="none" w:sz="0" w:space="0" w:color="auto"/>
          </w:divBdr>
          <w:divsChild>
            <w:div w:id="50545438">
              <w:marLeft w:val="0"/>
              <w:marRight w:val="0"/>
              <w:marTop w:val="0"/>
              <w:marBottom w:val="0"/>
              <w:divBdr>
                <w:top w:val="none" w:sz="0" w:space="0" w:color="auto"/>
                <w:left w:val="none" w:sz="0" w:space="0" w:color="auto"/>
                <w:bottom w:val="none" w:sz="0" w:space="0" w:color="auto"/>
                <w:right w:val="none" w:sz="0" w:space="0" w:color="auto"/>
              </w:divBdr>
            </w:div>
          </w:divsChild>
        </w:div>
        <w:div w:id="245188243">
          <w:marLeft w:val="0"/>
          <w:marRight w:val="0"/>
          <w:marTop w:val="0"/>
          <w:marBottom w:val="0"/>
          <w:divBdr>
            <w:top w:val="none" w:sz="0" w:space="0" w:color="auto"/>
            <w:left w:val="none" w:sz="0" w:space="0" w:color="auto"/>
            <w:bottom w:val="none" w:sz="0" w:space="0" w:color="auto"/>
            <w:right w:val="none" w:sz="0" w:space="0" w:color="auto"/>
          </w:divBdr>
        </w:div>
        <w:div w:id="1020929376">
          <w:marLeft w:val="0"/>
          <w:marRight w:val="0"/>
          <w:marTop w:val="0"/>
          <w:marBottom w:val="0"/>
          <w:divBdr>
            <w:top w:val="none" w:sz="0" w:space="0" w:color="auto"/>
            <w:left w:val="none" w:sz="0" w:space="0" w:color="auto"/>
            <w:bottom w:val="none" w:sz="0" w:space="0" w:color="auto"/>
            <w:right w:val="none" w:sz="0" w:space="0" w:color="auto"/>
          </w:divBdr>
          <w:divsChild>
            <w:div w:id="187646518">
              <w:marLeft w:val="0"/>
              <w:marRight w:val="0"/>
              <w:marTop w:val="0"/>
              <w:marBottom w:val="0"/>
              <w:divBdr>
                <w:top w:val="none" w:sz="0" w:space="0" w:color="auto"/>
                <w:left w:val="none" w:sz="0" w:space="0" w:color="auto"/>
                <w:bottom w:val="none" w:sz="0" w:space="0" w:color="auto"/>
                <w:right w:val="none" w:sz="0" w:space="0" w:color="auto"/>
              </w:divBdr>
            </w:div>
          </w:divsChild>
        </w:div>
        <w:div w:id="1509371039">
          <w:marLeft w:val="0"/>
          <w:marRight w:val="0"/>
          <w:marTop w:val="0"/>
          <w:marBottom w:val="0"/>
          <w:divBdr>
            <w:top w:val="none" w:sz="0" w:space="0" w:color="auto"/>
            <w:left w:val="none" w:sz="0" w:space="0" w:color="auto"/>
            <w:bottom w:val="none" w:sz="0" w:space="0" w:color="auto"/>
            <w:right w:val="none" w:sz="0" w:space="0" w:color="auto"/>
          </w:divBdr>
        </w:div>
        <w:div w:id="1510211976">
          <w:marLeft w:val="0"/>
          <w:marRight w:val="0"/>
          <w:marTop w:val="0"/>
          <w:marBottom w:val="0"/>
          <w:divBdr>
            <w:top w:val="none" w:sz="0" w:space="0" w:color="auto"/>
            <w:left w:val="none" w:sz="0" w:space="0" w:color="auto"/>
            <w:bottom w:val="none" w:sz="0" w:space="0" w:color="auto"/>
            <w:right w:val="none" w:sz="0" w:space="0" w:color="auto"/>
          </w:divBdr>
          <w:divsChild>
            <w:div w:id="1789664887">
              <w:marLeft w:val="0"/>
              <w:marRight w:val="0"/>
              <w:marTop w:val="0"/>
              <w:marBottom w:val="0"/>
              <w:divBdr>
                <w:top w:val="none" w:sz="0" w:space="0" w:color="auto"/>
                <w:left w:val="none" w:sz="0" w:space="0" w:color="auto"/>
                <w:bottom w:val="none" w:sz="0" w:space="0" w:color="auto"/>
                <w:right w:val="none" w:sz="0" w:space="0" w:color="auto"/>
              </w:divBdr>
            </w:div>
          </w:divsChild>
        </w:div>
        <w:div w:id="918641251">
          <w:marLeft w:val="0"/>
          <w:marRight w:val="0"/>
          <w:marTop w:val="0"/>
          <w:marBottom w:val="0"/>
          <w:divBdr>
            <w:top w:val="none" w:sz="0" w:space="0" w:color="auto"/>
            <w:left w:val="none" w:sz="0" w:space="0" w:color="auto"/>
            <w:bottom w:val="none" w:sz="0" w:space="0" w:color="auto"/>
            <w:right w:val="none" w:sz="0" w:space="0" w:color="auto"/>
          </w:divBdr>
        </w:div>
        <w:div w:id="925579033">
          <w:marLeft w:val="0"/>
          <w:marRight w:val="0"/>
          <w:marTop w:val="0"/>
          <w:marBottom w:val="0"/>
          <w:divBdr>
            <w:top w:val="none" w:sz="0" w:space="0" w:color="auto"/>
            <w:left w:val="none" w:sz="0" w:space="0" w:color="auto"/>
            <w:bottom w:val="none" w:sz="0" w:space="0" w:color="auto"/>
            <w:right w:val="none" w:sz="0" w:space="0" w:color="auto"/>
          </w:divBdr>
          <w:divsChild>
            <w:div w:id="883911308">
              <w:marLeft w:val="0"/>
              <w:marRight w:val="0"/>
              <w:marTop w:val="0"/>
              <w:marBottom w:val="0"/>
              <w:divBdr>
                <w:top w:val="none" w:sz="0" w:space="0" w:color="auto"/>
                <w:left w:val="none" w:sz="0" w:space="0" w:color="auto"/>
                <w:bottom w:val="none" w:sz="0" w:space="0" w:color="auto"/>
                <w:right w:val="none" w:sz="0" w:space="0" w:color="auto"/>
              </w:divBdr>
            </w:div>
          </w:divsChild>
        </w:div>
        <w:div w:id="1389381280">
          <w:marLeft w:val="0"/>
          <w:marRight w:val="0"/>
          <w:marTop w:val="0"/>
          <w:marBottom w:val="0"/>
          <w:divBdr>
            <w:top w:val="none" w:sz="0" w:space="0" w:color="auto"/>
            <w:left w:val="none" w:sz="0" w:space="0" w:color="auto"/>
            <w:bottom w:val="none" w:sz="0" w:space="0" w:color="auto"/>
            <w:right w:val="none" w:sz="0" w:space="0" w:color="auto"/>
          </w:divBdr>
        </w:div>
        <w:div w:id="66853033">
          <w:marLeft w:val="0"/>
          <w:marRight w:val="0"/>
          <w:marTop w:val="0"/>
          <w:marBottom w:val="0"/>
          <w:divBdr>
            <w:top w:val="none" w:sz="0" w:space="0" w:color="auto"/>
            <w:left w:val="none" w:sz="0" w:space="0" w:color="auto"/>
            <w:bottom w:val="none" w:sz="0" w:space="0" w:color="auto"/>
            <w:right w:val="none" w:sz="0" w:space="0" w:color="auto"/>
          </w:divBdr>
          <w:divsChild>
            <w:div w:id="84814140">
              <w:marLeft w:val="0"/>
              <w:marRight w:val="0"/>
              <w:marTop w:val="0"/>
              <w:marBottom w:val="0"/>
              <w:divBdr>
                <w:top w:val="none" w:sz="0" w:space="0" w:color="auto"/>
                <w:left w:val="none" w:sz="0" w:space="0" w:color="auto"/>
                <w:bottom w:val="none" w:sz="0" w:space="0" w:color="auto"/>
                <w:right w:val="none" w:sz="0" w:space="0" w:color="auto"/>
              </w:divBdr>
            </w:div>
          </w:divsChild>
        </w:div>
        <w:div w:id="401566857">
          <w:marLeft w:val="0"/>
          <w:marRight w:val="0"/>
          <w:marTop w:val="0"/>
          <w:marBottom w:val="0"/>
          <w:divBdr>
            <w:top w:val="none" w:sz="0" w:space="0" w:color="auto"/>
            <w:left w:val="none" w:sz="0" w:space="0" w:color="auto"/>
            <w:bottom w:val="none" w:sz="0" w:space="0" w:color="auto"/>
            <w:right w:val="none" w:sz="0" w:space="0" w:color="auto"/>
          </w:divBdr>
        </w:div>
        <w:div w:id="1259942332">
          <w:marLeft w:val="0"/>
          <w:marRight w:val="0"/>
          <w:marTop w:val="0"/>
          <w:marBottom w:val="0"/>
          <w:divBdr>
            <w:top w:val="none" w:sz="0" w:space="0" w:color="auto"/>
            <w:left w:val="none" w:sz="0" w:space="0" w:color="auto"/>
            <w:bottom w:val="none" w:sz="0" w:space="0" w:color="auto"/>
            <w:right w:val="none" w:sz="0" w:space="0" w:color="auto"/>
          </w:divBdr>
          <w:divsChild>
            <w:div w:id="1504591281">
              <w:marLeft w:val="0"/>
              <w:marRight w:val="0"/>
              <w:marTop w:val="0"/>
              <w:marBottom w:val="0"/>
              <w:divBdr>
                <w:top w:val="none" w:sz="0" w:space="0" w:color="auto"/>
                <w:left w:val="none" w:sz="0" w:space="0" w:color="auto"/>
                <w:bottom w:val="none" w:sz="0" w:space="0" w:color="auto"/>
                <w:right w:val="none" w:sz="0" w:space="0" w:color="auto"/>
              </w:divBdr>
            </w:div>
          </w:divsChild>
        </w:div>
        <w:div w:id="319428819">
          <w:marLeft w:val="0"/>
          <w:marRight w:val="0"/>
          <w:marTop w:val="0"/>
          <w:marBottom w:val="0"/>
          <w:divBdr>
            <w:top w:val="none" w:sz="0" w:space="0" w:color="auto"/>
            <w:left w:val="none" w:sz="0" w:space="0" w:color="auto"/>
            <w:bottom w:val="none" w:sz="0" w:space="0" w:color="auto"/>
            <w:right w:val="none" w:sz="0" w:space="0" w:color="auto"/>
          </w:divBdr>
        </w:div>
        <w:div w:id="664744145">
          <w:marLeft w:val="0"/>
          <w:marRight w:val="0"/>
          <w:marTop w:val="0"/>
          <w:marBottom w:val="0"/>
          <w:divBdr>
            <w:top w:val="none" w:sz="0" w:space="0" w:color="auto"/>
            <w:left w:val="none" w:sz="0" w:space="0" w:color="auto"/>
            <w:bottom w:val="none" w:sz="0" w:space="0" w:color="auto"/>
            <w:right w:val="none" w:sz="0" w:space="0" w:color="auto"/>
          </w:divBdr>
          <w:divsChild>
            <w:div w:id="1685669674">
              <w:marLeft w:val="0"/>
              <w:marRight w:val="0"/>
              <w:marTop w:val="0"/>
              <w:marBottom w:val="0"/>
              <w:divBdr>
                <w:top w:val="none" w:sz="0" w:space="0" w:color="auto"/>
                <w:left w:val="none" w:sz="0" w:space="0" w:color="auto"/>
                <w:bottom w:val="none" w:sz="0" w:space="0" w:color="auto"/>
                <w:right w:val="none" w:sz="0" w:space="0" w:color="auto"/>
              </w:divBdr>
            </w:div>
          </w:divsChild>
        </w:div>
        <w:div w:id="1187477289">
          <w:marLeft w:val="0"/>
          <w:marRight w:val="0"/>
          <w:marTop w:val="0"/>
          <w:marBottom w:val="0"/>
          <w:divBdr>
            <w:top w:val="none" w:sz="0" w:space="0" w:color="auto"/>
            <w:left w:val="none" w:sz="0" w:space="0" w:color="auto"/>
            <w:bottom w:val="none" w:sz="0" w:space="0" w:color="auto"/>
            <w:right w:val="none" w:sz="0" w:space="0" w:color="auto"/>
          </w:divBdr>
        </w:div>
        <w:div w:id="579219645">
          <w:marLeft w:val="0"/>
          <w:marRight w:val="0"/>
          <w:marTop w:val="0"/>
          <w:marBottom w:val="0"/>
          <w:divBdr>
            <w:top w:val="none" w:sz="0" w:space="0" w:color="auto"/>
            <w:left w:val="none" w:sz="0" w:space="0" w:color="auto"/>
            <w:bottom w:val="none" w:sz="0" w:space="0" w:color="auto"/>
            <w:right w:val="none" w:sz="0" w:space="0" w:color="auto"/>
          </w:divBdr>
          <w:divsChild>
            <w:div w:id="119689639">
              <w:marLeft w:val="0"/>
              <w:marRight w:val="0"/>
              <w:marTop w:val="0"/>
              <w:marBottom w:val="0"/>
              <w:divBdr>
                <w:top w:val="none" w:sz="0" w:space="0" w:color="auto"/>
                <w:left w:val="none" w:sz="0" w:space="0" w:color="auto"/>
                <w:bottom w:val="none" w:sz="0" w:space="0" w:color="auto"/>
                <w:right w:val="none" w:sz="0" w:space="0" w:color="auto"/>
              </w:divBdr>
            </w:div>
          </w:divsChild>
        </w:div>
        <w:div w:id="1370493630">
          <w:marLeft w:val="0"/>
          <w:marRight w:val="0"/>
          <w:marTop w:val="0"/>
          <w:marBottom w:val="0"/>
          <w:divBdr>
            <w:top w:val="none" w:sz="0" w:space="0" w:color="auto"/>
            <w:left w:val="none" w:sz="0" w:space="0" w:color="auto"/>
            <w:bottom w:val="none" w:sz="0" w:space="0" w:color="auto"/>
            <w:right w:val="none" w:sz="0" w:space="0" w:color="auto"/>
          </w:divBdr>
        </w:div>
        <w:div w:id="616333156">
          <w:marLeft w:val="0"/>
          <w:marRight w:val="0"/>
          <w:marTop w:val="0"/>
          <w:marBottom w:val="0"/>
          <w:divBdr>
            <w:top w:val="none" w:sz="0" w:space="0" w:color="auto"/>
            <w:left w:val="none" w:sz="0" w:space="0" w:color="auto"/>
            <w:bottom w:val="none" w:sz="0" w:space="0" w:color="auto"/>
            <w:right w:val="none" w:sz="0" w:space="0" w:color="auto"/>
          </w:divBdr>
          <w:divsChild>
            <w:div w:id="297300948">
              <w:marLeft w:val="0"/>
              <w:marRight w:val="0"/>
              <w:marTop w:val="0"/>
              <w:marBottom w:val="0"/>
              <w:divBdr>
                <w:top w:val="none" w:sz="0" w:space="0" w:color="auto"/>
                <w:left w:val="none" w:sz="0" w:space="0" w:color="auto"/>
                <w:bottom w:val="none" w:sz="0" w:space="0" w:color="auto"/>
                <w:right w:val="none" w:sz="0" w:space="0" w:color="auto"/>
              </w:divBdr>
            </w:div>
          </w:divsChild>
        </w:div>
        <w:div w:id="1163087983">
          <w:marLeft w:val="0"/>
          <w:marRight w:val="0"/>
          <w:marTop w:val="0"/>
          <w:marBottom w:val="0"/>
          <w:divBdr>
            <w:top w:val="none" w:sz="0" w:space="0" w:color="auto"/>
            <w:left w:val="none" w:sz="0" w:space="0" w:color="auto"/>
            <w:bottom w:val="none" w:sz="0" w:space="0" w:color="auto"/>
            <w:right w:val="none" w:sz="0" w:space="0" w:color="auto"/>
          </w:divBdr>
        </w:div>
        <w:div w:id="5795787">
          <w:marLeft w:val="0"/>
          <w:marRight w:val="0"/>
          <w:marTop w:val="0"/>
          <w:marBottom w:val="0"/>
          <w:divBdr>
            <w:top w:val="none" w:sz="0" w:space="0" w:color="auto"/>
            <w:left w:val="none" w:sz="0" w:space="0" w:color="auto"/>
            <w:bottom w:val="none" w:sz="0" w:space="0" w:color="auto"/>
            <w:right w:val="none" w:sz="0" w:space="0" w:color="auto"/>
          </w:divBdr>
          <w:divsChild>
            <w:div w:id="1072629220">
              <w:marLeft w:val="0"/>
              <w:marRight w:val="0"/>
              <w:marTop w:val="0"/>
              <w:marBottom w:val="0"/>
              <w:divBdr>
                <w:top w:val="none" w:sz="0" w:space="0" w:color="auto"/>
                <w:left w:val="none" w:sz="0" w:space="0" w:color="auto"/>
                <w:bottom w:val="none" w:sz="0" w:space="0" w:color="auto"/>
                <w:right w:val="none" w:sz="0" w:space="0" w:color="auto"/>
              </w:divBdr>
            </w:div>
          </w:divsChild>
        </w:div>
        <w:div w:id="1571111239">
          <w:marLeft w:val="0"/>
          <w:marRight w:val="0"/>
          <w:marTop w:val="0"/>
          <w:marBottom w:val="0"/>
          <w:divBdr>
            <w:top w:val="none" w:sz="0" w:space="0" w:color="auto"/>
            <w:left w:val="none" w:sz="0" w:space="0" w:color="auto"/>
            <w:bottom w:val="none" w:sz="0" w:space="0" w:color="auto"/>
            <w:right w:val="none" w:sz="0" w:space="0" w:color="auto"/>
          </w:divBdr>
        </w:div>
        <w:div w:id="408312680">
          <w:marLeft w:val="0"/>
          <w:marRight w:val="0"/>
          <w:marTop w:val="0"/>
          <w:marBottom w:val="0"/>
          <w:divBdr>
            <w:top w:val="none" w:sz="0" w:space="0" w:color="auto"/>
            <w:left w:val="none" w:sz="0" w:space="0" w:color="auto"/>
            <w:bottom w:val="none" w:sz="0" w:space="0" w:color="auto"/>
            <w:right w:val="none" w:sz="0" w:space="0" w:color="auto"/>
          </w:divBdr>
          <w:divsChild>
            <w:div w:id="1284192027">
              <w:marLeft w:val="0"/>
              <w:marRight w:val="0"/>
              <w:marTop w:val="0"/>
              <w:marBottom w:val="0"/>
              <w:divBdr>
                <w:top w:val="none" w:sz="0" w:space="0" w:color="auto"/>
                <w:left w:val="none" w:sz="0" w:space="0" w:color="auto"/>
                <w:bottom w:val="none" w:sz="0" w:space="0" w:color="auto"/>
                <w:right w:val="none" w:sz="0" w:space="0" w:color="auto"/>
              </w:divBdr>
            </w:div>
          </w:divsChild>
        </w:div>
        <w:div w:id="1099642601">
          <w:marLeft w:val="0"/>
          <w:marRight w:val="0"/>
          <w:marTop w:val="0"/>
          <w:marBottom w:val="0"/>
          <w:divBdr>
            <w:top w:val="none" w:sz="0" w:space="0" w:color="auto"/>
            <w:left w:val="none" w:sz="0" w:space="0" w:color="auto"/>
            <w:bottom w:val="none" w:sz="0" w:space="0" w:color="auto"/>
            <w:right w:val="none" w:sz="0" w:space="0" w:color="auto"/>
          </w:divBdr>
        </w:div>
        <w:div w:id="1268806894">
          <w:marLeft w:val="0"/>
          <w:marRight w:val="0"/>
          <w:marTop w:val="0"/>
          <w:marBottom w:val="0"/>
          <w:divBdr>
            <w:top w:val="none" w:sz="0" w:space="0" w:color="auto"/>
            <w:left w:val="none" w:sz="0" w:space="0" w:color="auto"/>
            <w:bottom w:val="none" w:sz="0" w:space="0" w:color="auto"/>
            <w:right w:val="none" w:sz="0" w:space="0" w:color="auto"/>
          </w:divBdr>
          <w:divsChild>
            <w:div w:id="338853732">
              <w:marLeft w:val="0"/>
              <w:marRight w:val="0"/>
              <w:marTop w:val="0"/>
              <w:marBottom w:val="0"/>
              <w:divBdr>
                <w:top w:val="none" w:sz="0" w:space="0" w:color="auto"/>
                <w:left w:val="none" w:sz="0" w:space="0" w:color="auto"/>
                <w:bottom w:val="none" w:sz="0" w:space="0" w:color="auto"/>
                <w:right w:val="none" w:sz="0" w:space="0" w:color="auto"/>
              </w:divBdr>
            </w:div>
          </w:divsChild>
        </w:div>
        <w:div w:id="1927762368">
          <w:marLeft w:val="0"/>
          <w:marRight w:val="0"/>
          <w:marTop w:val="0"/>
          <w:marBottom w:val="0"/>
          <w:divBdr>
            <w:top w:val="none" w:sz="0" w:space="0" w:color="auto"/>
            <w:left w:val="none" w:sz="0" w:space="0" w:color="auto"/>
            <w:bottom w:val="none" w:sz="0" w:space="0" w:color="auto"/>
            <w:right w:val="none" w:sz="0" w:space="0" w:color="auto"/>
          </w:divBdr>
        </w:div>
        <w:div w:id="1117215100">
          <w:marLeft w:val="0"/>
          <w:marRight w:val="0"/>
          <w:marTop w:val="0"/>
          <w:marBottom w:val="0"/>
          <w:divBdr>
            <w:top w:val="none" w:sz="0" w:space="0" w:color="auto"/>
            <w:left w:val="none" w:sz="0" w:space="0" w:color="auto"/>
            <w:bottom w:val="none" w:sz="0" w:space="0" w:color="auto"/>
            <w:right w:val="none" w:sz="0" w:space="0" w:color="auto"/>
          </w:divBdr>
          <w:divsChild>
            <w:div w:id="1524635688">
              <w:marLeft w:val="0"/>
              <w:marRight w:val="0"/>
              <w:marTop w:val="0"/>
              <w:marBottom w:val="0"/>
              <w:divBdr>
                <w:top w:val="none" w:sz="0" w:space="0" w:color="auto"/>
                <w:left w:val="none" w:sz="0" w:space="0" w:color="auto"/>
                <w:bottom w:val="none" w:sz="0" w:space="0" w:color="auto"/>
                <w:right w:val="none" w:sz="0" w:space="0" w:color="auto"/>
              </w:divBdr>
            </w:div>
          </w:divsChild>
        </w:div>
        <w:div w:id="492338071">
          <w:marLeft w:val="0"/>
          <w:marRight w:val="0"/>
          <w:marTop w:val="0"/>
          <w:marBottom w:val="0"/>
          <w:divBdr>
            <w:top w:val="none" w:sz="0" w:space="0" w:color="auto"/>
            <w:left w:val="none" w:sz="0" w:space="0" w:color="auto"/>
            <w:bottom w:val="none" w:sz="0" w:space="0" w:color="auto"/>
            <w:right w:val="none" w:sz="0" w:space="0" w:color="auto"/>
          </w:divBdr>
        </w:div>
        <w:div w:id="189614075">
          <w:marLeft w:val="0"/>
          <w:marRight w:val="0"/>
          <w:marTop w:val="0"/>
          <w:marBottom w:val="0"/>
          <w:divBdr>
            <w:top w:val="none" w:sz="0" w:space="0" w:color="auto"/>
            <w:left w:val="none" w:sz="0" w:space="0" w:color="auto"/>
            <w:bottom w:val="none" w:sz="0" w:space="0" w:color="auto"/>
            <w:right w:val="none" w:sz="0" w:space="0" w:color="auto"/>
          </w:divBdr>
          <w:divsChild>
            <w:div w:id="1909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1411</Words>
  <Characters>8045</Characters>
  <Application>Microsoft Office Word</Application>
  <DocSecurity>0</DocSecurity>
  <Lines>67</Lines>
  <Paragraphs>18</Paragraphs>
  <ScaleCrop>false</ScaleCrop>
  <Company/>
  <LinksUpToDate>false</LinksUpToDate>
  <CharactersWithSpaces>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Елена</cp:lastModifiedBy>
  <cp:revision>1</cp:revision>
  <dcterms:created xsi:type="dcterms:W3CDTF">2013-03-18T18:44:00Z</dcterms:created>
  <dcterms:modified xsi:type="dcterms:W3CDTF">2013-03-18T18:44:00Z</dcterms:modified>
</cp:coreProperties>
</file>